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46" w:rsidRPr="000B0346" w:rsidRDefault="000B0346" w:rsidP="000B0346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МЧС предупреждает.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При похолодании повышаются риски возникновения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возгораний</w:t>
      </w:r>
      <w:r w:rsidR="00AB44E2">
        <w:rPr>
          <w:rFonts w:ascii="Arial" w:hAnsi="Arial" w:cs="Arial"/>
          <w:color w:val="000000"/>
          <w:sz w:val="28"/>
          <w:szCs w:val="28"/>
        </w:rPr>
        <w:t>-</w:t>
      </w:r>
      <w:r w:rsidR="00D377A7">
        <w:rPr>
          <w:rFonts w:ascii="Arial" w:hAnsi="Arial" w:cs="Arial"/>
          <w:color w:val="000000"/>
          <w:sz w:val="28"/>
          <w:szCs w:val="28"/>
        </w:rPr>
        <w:t>жители</w:t>
      </w:r>
      <w:proofErr w:type="spellEnd"/>
      <w:proofErr w:type="gramEnd"/>
      <w:r w:rsidR="00D377A7">
        <w:rPr>
          <w:rFonts w:ascii="Arial" w:hAnsi="Arial" w:cs="Arial"/>
          <w:color w:val="000000"/>
          <w:sz w:val="28"/>
          <w:szCs w:val="28"/>
        </w:rPr>
        <w:t xml:space="preserve"> района</w:t>
      </w:r>
      <w:r>
        <w:rPr>
          <w:rFonts w:ascii="Arial" w:hAnsi="Arial" w:cs="Arial"/>
          <w:color w:val="000000"/>
          <w:sz w:val="28"/>
          <w:szCs w:val="28"/>
        </w:rPr>
        <w:t xml:space="preserve"> начина</w:t>
      </w:r>
      <w:r w:rsidR="00D377A7">
        <w:rPr>
          <w:rFonts w:ascii="Arial" w:hAnsi="Arial" w:cs="Arial"/>
          <w:color w:val="000000"/>
          <w:sz w:val="28"/>
          <w:szCs w:val="28"/>
        </w:rPr>
        <w:t>ю</w:t>
      </w:r>
      <w:r>
        <w:rPr>
          <w:rFonts w:ascii="Arial" w:hAnsi="Arial" w:cs="Arial"/>
          <w:color w:val="000000"/>
          <w:sz w:val="28"/>
          <w:szCs w:val="28"/>
        </w:rPr>
        <w:t xml:space="preserve">т обогревать себя и свои жилища всеми возможными способами – усиленно топятся печи, включаются обогреватели. </w:t>
      </w:r>
      <w:r w:rsidR="00AB44E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Рекомендации сотрудников МЧС гражданам остаются прежними – быть предельно осторожными с огнём и пожароопасными предметами. Источники повышенной опасности при низких температурах наружного воздуха - печное отопление, газовое и электрооборудование.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Во избежание пожара в жилье необходимо соблюдать совсем несложные правила: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не оставлять без присмотра топящиеся печи и включённые электроприборы;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не допускать перекала печи;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не позволять детям и недееспособным членам семьи следить за отопительными и обогревательными приборами;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не перегружать электропроводку, включая одновременно несколько мощных бытовых приборов;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использовать электроприборы только в соответствии с инструкцией, если срок эксплуатации бытового прибора истёк, он в любой момент может стать источником возгорания;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не использовать самодельные обогреватели и другие электроприборы кустарного производства.</w:t>
      </w:r>
    </w:p>
    <w:p w:rsidR="00873FDB" w:rsidRDefault="00873FDB" w:rsidP="00873FDB">
      <w:pPr>
        <w:pStyle w:val="a3"/>
        <w:shd w:val="clear" w:color="auto" w:fill="FFFFFF"/>
        <w:spacing w:before="236" w:beforeAutospacing="0" w:after="236" w:afterAutospacing="0" w:line="408" w:lineRule="atLeast"/>
        <w:ind w:left="118" w:right="11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Владельцам автомобилей следует помнить, чтобы не лишиться авто в результате возгорания, прогревать его необходимо только под присмотром и разрешёнными способами.</w:t>
      </w:r>
    </w:p>
    <w:p w:rsidR="00130655" w:rsidRDefault="000B0346">
      <w:r>
        <w:rPr>
          <w:rFonts w:ascii="Arial" w:hAnsi="Arial" w:cs="Arial"/>
          <w:b/>
          <w:color w:val="000000"/>
          <w:sz w:val="28"/>
          <w:szCs w:val="28"/>
        </w:rPr>
        <w:t xml:space="preserve">Отделение надзорной деятельности и профилактической работы по </w:t>
      </w:r>
      <w:r w:rsidR="00EC6F5F">
        <w:rPr>
          <w:rFonts w:ascii="Arial" w:hAnsi="Arial" w:cs="Arial"/>
          <w:b/>
          <w:color w:val="000000"/>
          <w:sz w:val="28"/>
          <w:szCs w:val="28"/>
        </w:rPr>
        <w:t>Шумихинскому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району.</w:t>
      </w:r>
    </w:p>
    <w:sectPr w:rsidR="00130655" w:rsidSect="0029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873FDB"/>
    <w:rsid w:val="000B0346"/>
    <w:rsid w:val="00130655"/>
    <w:rsid w:val="00291714"/>
    <w:rsid w:val="00873FDB"/>
    <w:rsid w:val="008D5D60"/>
    <w:rsid w:val="00AB44E2"/>
    <w:rsid w:val="00D377A7"/>
    <w:rsid w:val="00E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и ПР</dc:creator>
  <cp:keywords/>
  <dc:description/>
  <cp:lastModifiedBy>Admin</cp:lastModifiedBy>
  <cp:revision>7</cp:revision>
  <dcterms:created xsi:type="dcterms:W3CDTF">2018-01-29T10:26:00Z</dcterms:created>
  <dcterms:modified xsi:type="dcterms:W3CDTF">2018-01-30T06:51:00Z</dcterms:modified>
</cp:coreProperties>
</file>